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31B1B" w14:textId="3E77BCEC" w:rsidR="007468D3" w:rsidRDefault="00F2339E" w:rsidP="007468D3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E978343" wp14:editId="41EFCB8B">
            <wp:extent cx="6505575" cy="5962650"/>
            <wp:effectExtent l="0" t="0" r="9525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66718" wp14:editId="1638F1BD">
            <wp:extent cx="6505575" cy="7143750"/>
            <wp:effectExtent l="0" t="0" r="9525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B18D3" wp14:editId="7A3B8211">
            <wp:extent cx="6496050" cy="7134225"/>
            <wp:effectExtent l="0" t="0" r="0" b="9525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C594D" wp14:editId="5F753AB5">
            <wp:extent cx="6419850" cy="7915275"/>
            <wp:effectExtent l="0" t="0" r="0" b="9525"/>
            <wp:docPr id="4" name="Image 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ab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8B72E" wp14:editId="09271650">
            <wp:extent cx="6410325" cy="3562350"/>
            <wp:effectExtent l="0" t="0" r="9525" b="0"/>
            <wp:docPr id="5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FAA27" wp14:editId="07778FF3">
            <wp:extent cx="6353175" cy="31337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03DF8" wp14:editId="3F1D745E">
            <wp:extent cx="6467475" cy="6848475"/>
            <wp:effectExtent l="0" t="0" r="9525" b="9525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CD6">
        <w:rPr>
          <w:noProof/>
        </w:rPr>
        <w:lastRenderedPageBreak/>
        <w:drawing>
          <wp:inline distT="0" distB="0" distL="0" distR="0" wp14:anchorId="28A6FB29" wp14:editId="49375B37">
            <wp:extent cx="6438900" cy="7067550"/>
            <wp:effectExtent l="0" t="0" r="0" b="0"/>
            <wp:docPr id="8" name="Image 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CD6">
        <w:rPr>
          <w:noProof/>
        </w:rPr>
        <w:lastRenderedPageBreak/>
        <w:drawing>
          <wp:inline distT="0" distB="0" distL="0" distR="0" wp14:anchorId="7A578D00" wp14:editId="4205828C">
            <wp:extent cx="6410325" cy="5600700"/>
            <wp:effectExtent l="0" t="0" r="9525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8D3">
        <w:rPr>
          <w:b/>
          <w:bCs/>
          <w:sz w:val="36"/>
          <w:szCs w:val="36"/>
        </w:rPr>
        <w:t>PARTIE 2 : QCM</w:t>
      </w:r>
    </w:p>
    <w:p w14:paraId="20E3DA90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>A l’aide de vos connaissances et des informations fournies</w:t>
      </w:r>
      <w:r>
        <w:rPr>
          <w:b/>
          <w:bCs/>
          <w:sz w:val="28"/>
          <w:szCs w:val="28"/>
        </w:rPr>
        <w:t>, indiquez sur votre copie la bonne réponse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Justifiez toutes vos réponses.</w:t>
      </w:r>
      <w:r>
        <w:rPr>
          <w:sz w:val="28"/>
          <w:szCs w:val="28"/>
        </w:rPr>
        <w:t xml:space="preserve"> </w:t>
      </w:r>
    </w:p>
    <w:p w14:paraId="42061DC2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 xml:space="preserve">Un magasin de meubles propose le canapé César au prix de vente public de </w:t>
      </w:r>
    </w:p>
    <w:p w14:paraId="7FB06354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>2 500€ T.T.C (TVA 20 %).</w:t>
      </w:r>
    </w:p>
    <w:p w14:paraId="2CDF9523" w14:textId="1E15B9DE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>Il accorde sur ce produit une remise promotionnelle de 25% ainsi qu’une remise supplémentaire de 15% aux adhérents au programme de fidélisation.</w:t>
      </w:r>
    </w:p>
    <w:p w14:paraId="4288300C" w14:textId="77777777" w:rsidR="00CB287F" w:rsidRDefault="00CB287F" w:rsidP="007468D3">
      <w:pPr>
        <w:rPr>
          <w:sz w:val="28"/>
          <w:szCs w:val="28"/>
        </w:rPr>
      </w:pPr>
    </w:p>
    <w:p w14:paraId="01A6DE14" w14:textId="77777777" w:rsidR="00CB287F" w:rsidRDefault="00CB287F" w:rsidP="007468D3">
      <w:pPr>
        <w:rPr>
          <w:sz w:val="28"/>
          <w:szCs w:val="28"/>
        </w:rPr>
      </w:pPr>
    </w:p>
    <w:p w14:paraId="186930DD" w14:textId="77777777" w:rsidR="007468D3" w:rsidRDefault="007468D3" w:rsidP="007468D3">
      <w:pPr>
        <w:pStyle w:val="Paragraphedeliste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 Le montant net T.T.C de la facture adressée à un client détenteur de la carte de fidélité qui achète ce canapé s’élève à :</w:t>
      </w:r>
    </w:p>
    <w:p w14:paraId="16845D43" w14:textId="77777777" w:rsidR="007468D3" w:rsidRDefault="007468D3" w:rsidP="007468D3">
      <w:pPr>
        <w:pStyle w:val="Paragraphedeliste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- 1 500</w:t>
      </w:r>
    </w:p>
    <w:p w14:paraId="6EFA980C" w14:textId="77777777" w:rsidR="007468D3" w:rsidRDefault="007468D3" w:rsidP="007468D3">
      <w:pPr>
        <w:pStyle w:val="Paragraphedeliste"/>
        <w:rPr>
          <w:sz w:val="28"/>
          <w:szCs w:val="28"/>
        </w:rPr>
      </w:pPr>
      <w:proofErr w:type="gramStart"/>
      <w:r>
        <w:rPr>
          <w:sz w:val="28"/>
          <w:szCs w:val="28"/>
        </w:rPr>
        <w:t>b</w:t>
      </w:r>
      <w:proofErr w:type="gramEnd"/>
      <w:r>
        <w:rPr>
          <w:sz w:val="28"/>
          <w:szCs w:val="28"/>
        </w:rPr>
        <w:t xml:space="preserve"> - 1 593,75</w:t>
      </w:r>
    </w:p>
    <w:p w14:paraId="1EA7F3DB" w14:textId="77777777" w:rsidR="007468D3" w:rsidRDefault="007468D3" w:rsidP="007468D3">
      <w:pPr>
        <w:pStyle w:val="Paragraphedeliste"/>
        <w:rPr>
          <w:sz w:val="28"/>
          <w:szCs w:val="28"/>
        </w:rPr>
      </w:pP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 xml:space="preserve"> - 875,00</w:t>
      </w:r>
    </w:p>
    <w:p w14:paraId="2C42D6D3" w14:textId="77777777" w:rsidR="007468D3" w:rsidRDefault="007468D3" w:rsidP="007468D3">
      <w:pPr>
        <w:pStyle w:val="Paragraphedeliste"/>
        <w:rPr>
          <w:sz w:val="28"/>
          <w:szCs w:val="28"/>
        </w:rPr>
      </w:pPr>
      <w:proofErr w:type="gramStart"/>
      <w:r>
        <w:rPr>
          <w:sz w:val="28"/>
          <w:szCs w:val="28"/>
        </w:rPr>
        <w:t>d</w:t>
      </w:r>
      <w:proofErr w:type="gramEnd"/>
      <w:r>
        <w:rPr>
          <w:sz w:val="28"/>
          <w:szCs w:val="28"/>
        </w:rPr>
        <w:t xml:space="preserve"> - Autre .A préciser</w:t>
      </w:r>
    </w:p>
    <w:p w14:paraId="1B383452" w14:textId="77777777" w:rsidR="007468D3" w:rsidRDefault="007468D3" w:rsidP="007468D3">
      <w:pPr>
        <w:pStyle w:val="Paragraphedeliste"/>
        <w:rPr>
          <w:sz w:val="28"/>
          <w:szCs w:val="28"/>
        </w:rPr>
      </w:pPr>
    </w:p>
    <w:p w14:paraId="563BF532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>Le même magasin a effectué la vente de huit lampadaires au prix unitaire de 200 € T.T.C à un client professionnel. Ce dernier a payé à la commande.</w:t>
      </w:r>
    </w:p>
    <w:p w14:paraId="553A5CF9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 xml:space="preserve">Lors de la livraison, la semaine suivante, le client constate que deux lampadaires présentent un défaut. Il consent à les conserver moyennant un geste commercial. Le magasin lui accorde un rabais de 30% sur les produits défectueux et établit une facture </w:t>
      </w:r>
      <w:proofErr w:type="gramStart"/>
      <w:r>
        <w:rPr>
          <w:sz w:val="28"/>
          <w:szCs w:val="28"/>
        </w:rPr>
        <w:t>d’avoir .</w:t>
      </w:r>
      <w:proofErr w:type="gramEnd"/>
    </w:p>
    <w:p w14:paraId="3B0DA62E" w14:textId="77777777" w:rsidR="007468D3" w:rsidRDefault="007468D3" w:rsidP="007468D3">
      <w:pPr>
        <w:pStyle w:val="Paragraphedeliste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- Le montant T.T.C de la facture d’avoir s’établit à :</w:t>
      </w:r>
    </w:p>
    <w:p w14:paraId="15AD17DE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- 280 €</w:t>
      </w:r>
    </w:p>
    <w:p w14:paraId="2C795B5E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b</w:t>
      </w:r>
      <w:proofErr w:type="gramEnd"/>
      <w:r>
        <w:rPr>
          <w:sz w:val="28"/>
          <w:szCs w:val="28"/>
        </w:rPr>
        <w:t xml:space="preserve"> - 480 €</w:t>
      </w:r>
    </w:p>
    <w:p w14:paraId="46B2F612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 xml:space="preserve"> – 120 €</w:t>
      </w:r>
    </w:p>
    <w:p w14:paraId="5A96F0F8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d</w:t>
      </w:r>
      <w:proofErr w:type="gramEnd"/>
      <w:r>
        <w:rPr>
          <w:sz w:val="28"/>
          <w:szCs w:val="28"/>
        </w:rPr>
        <w:t xml:space="preserve"> – Autre . A préciser.</w:t>
      </w:r>
    </w:p>
    <w:p w14:paraId="6BA75187" w14:textId="77777777" w:rsidR="007468D3" w:rsidRDefault="007468D3" w:rsidP="007468D3">
      <w:pPr>
        <w:rPr>
          <w:sz w:val="28"/>
          <w:szCs w:val="28"/>
        </w:rPr>
      </w:pPr>
    </w:p>
    <w:p w14:paraId="0CEF966A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>Le magasin de meubles est à découvert sur son compte bancaire.</w:t>
      </w:r>
    </w:p>
    <w:p w14:paraId="5E6A2969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 xml:space="preserve">Il détient une lettre de change à encaisser d’une valeur nominale de 5 600€ à échéance du 30 avril </w:t>
      </w:r>
      <w:proofErr w:type="gramStart"/>
      <w:r>
        <w:rPr>
          <w:sz w:val="28"/>
          <w:szCs w:val="28"/>
        </w:rPr>
        <w:t>2022 .</w:t>
      </w:r>
      <w:proofErr w:type="gramEnd"/>
      <w:r>
        <w:rPr>
          <w:sz w:val="28"/>
          <w:szCs w:val="28"/>
        </w:rPr>
        <w:t xml:space="preserve"> </w:t>
      </w:r>
    </w:p>
    <w:p w14:paraId="29C3973C" w14:textId="77777777" w:rsidR="007468D3" w:rsidRDefault="007468D3" w:rsidP="007468D3">
      <w:pPr>
        <w:rPr>
          <w:sz w:val="28"/>
          <w:szCs w:val="28"/>
        </w:rPr>
      </w:pPr>
      <w:r>
        <w:rPr>
          <w:sz w:val="28"/>
          <w:szCs w:val="28"/>
        </w:rPr>
        <w:t xml:space="preserve">Le 17 mars </w:t>
      </w:r>
      <w:proofErr w:type="gramStart"/>
      <w:r>
        <w:rPr>
          <w:sz w:val="28"/>
          <w:szCs w:val="28"/>
        </w:rPr>
        <w:t>2022 ,</w:t>
      </w:r>
      <w:proofErr w:type="gramEnd"/>
      <w:r>
        <w:rPr>
          <w:sz w:val="28"/>
          <w:szCs w:val="28"/>
        </w:rPr>
        <w:t xml:space="preserve"> la lettre de change est remise à l’escompte auprès de la banque qui pratique un taux d’escompte de 6,3% .</w:t>
      </w:r>
    </w:p>
    <w:p w14:paraId="4F8D9676" w14:textId="77777777" w:rsidR="007468D3" w:rsidRDefault="007468D3" w:rsidP="007468D3">
      <w:pPr>
        <w:pStyle w:val="Paragraphedeliste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– La valeur nette de la lettre de change sera de :</w:t>
      </w:r>
    </w:p>
    <w:p w14:paraId="05D21984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- 52,82€</w:t>
      </w:r>
    </w:p>
    <w:p w14:paraId="68299EF6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b</w:t>
      </w:r>
      <w:proofErr w:type="gramEnd"/>
      <w:r>
        <w:rPr>
          <w:sz w:val="28"/>
          <w:szCs w:val="28"/>
        </w:rPr>
        <w:t xml:space="preserve"> - 5 247,20€</w:t>
      </w:r>
    </w:p>
    <w:p w14:paraId="1FC4448C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 xml:space="preserve"> - 5 586,47€</w:t>
      </w:r>
    </w:p>
    <w:p w14:paraId="47866808" w14:textId="77777777" w:rsidR="007468D3" w:rsidRDefault="007468D3" w:rsidP="007468D3">
      <w:pPr>
        <w:pStyle w:val="Paragraphedeliste"/>
        <w:ind w:left="375"/>
        <w:rPr>
          <w:sz w:val="28"/>
          <w:szCs w:val="28"/>
        </w:rPr>
      </w:pPr>
      <w:proofErr w:type="gramStart"/>
      <w:r>
        <w:rPr>
          <w:sz w:val="28"/>
          <w:szCs w:val="28"/>
        </w:rPr>
        <w:t>d</w:t>
      </w:r>
      <w:proofErr w:type="gramEnd"/>
      <w:r>
        <w:rPr>
          <w:sz w:val="28"/>
          <w:szCs w:val="28"/>
        </w:rPr>
        <w:t xml:space="preserve"> – Autre. Préciser</w:t>
      </w:r>
    </w:p>
    <w:p w14:paraId="21D714CB" w14:textId="0A51C517" w:rsidR="00224954" w:rsidRDefault="00224954"/>
    <w:sectPr w:rsidR="002249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45FE1"/>
    <w:multiLevelType w:val="multilevel"/>
    <w:tmpl w:val="2A1E4F0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 w16cid:durableId="1026633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9E"/>
    <w:rsid w:val="00224954"/>
    <w:rsid w:val="007468D3"/>
    <w:rsid w:val="00916CD6"/>
    <w:rsid w:val="00CB287F"/>
    <w:rsid w:val="00F2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1648"/>
  <w15:chartTrackingRefBased/>
  <w15:docId w15:val="{02336236-1458-48E5-A46C-FE27049D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8D3"/>
    <w:pPr>
      <w:suppressAutoHyphens/>
      <w:autoSpaceDN w:val="0"/>
      <w:spacing w:line="254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746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le bail</dc:creator>
  <cp:keywords/>
  <dc:description/>
  <cp:lastModifiedBy>denis le bail</cp:lastModifiedBy>
  <cp:revision>3</cp:revision>
  <dcterms:created xsi:type="dcterms:W3CDTF">2023-01-28T18:06:00Z</dcterms:created>
  <dcterms:modified xsi:type="dcterms:W3CDTF">2023-02-05T19:17:00Z</dcterms:modified>
</cp:coreProperties>
</file>